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4B" w:rsidRPr="00B75FF7" w:rsidRDefault="00A8474B" w:rsidP="00A8474B">
      <w:pPr>
        <w:spacing w:line="560" w:lineRule="exact"/>
        <w:rPr>
          <w:rFonts w:ascii="黑体" w:eastAsia="黑体" w:hAnsi="黑体"/>
          <w:sz w:val="32"/>
          <w:szCs w:val="32"/>
        </w:rPr>
      </w:pPr>
      <w:r w:rsidRPr="00B75FF7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：</w:t>
      </w:r>
      <w:bookmarkStart w:id="0" w:name="_GoBack"/>
      <w:bookmarkEnd w:id="0"/>
    </w:p>
    <w:p w:rsidR="00A8474B" w:rsidRPr="00A8474B" w:rsidRDefault="00A8474B" w:rsidP="00A8474B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B75FF7">
        <w:rPr>
          <w:rFonts w:ascii="仿宋" w:eastAsia="仿宋" w:hAnsi="仿宋" w:hint="eastAsia"/>
          <w:b/>
          <w:sz w:val="36"/>
          <w:szCs w:val="36"/>
        </w:rPr>
        <w:t>1、2019年度各市</w:t>
      </w:r>
      <w:r>
        <w:rPr>
          <w:rFonts w:ascii="仿宋" w:eastAsia="仿宋" w:hAnsi="仿宋" w:hint="eastAsia"/>
          <w:b/>
          <w:sz w:val="36"/>
          <w:szCs w:val="36"/>
        </w:rPr>
        <w:t>、</w:t>
      </w:r>
      <w:r w:rsidRPr="00B75FF7">
        <w:rPr>
          <w:rFonts w:ascii="仿宋" w:eastAsia="仿宋" w:hAnsi="仿宋" w:hint="eastAsia"/>
          <w:b/>
          <w:sz w:val="36"/>
          <w:szCs w:val="36"/>
        </w:rPr>
        <w:t>州物业管理发展基本情况调查表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340"/>
        <w:gridCol w:w="1980"/>
        <w:gridCol w:w="2520"/>
      </w:tblGrid>
      <w:tr w:rsidR="00A8474B" w:rsidTr="006A3A47">
        <w:trPr>
          <w:trHeight w:val="567"/>
        </w:trPr>
        <w:tc>
          <w:tcPr>
            <w:tcW w:w="1908" w:type="dxa"/>
            <w:vAlign w:val="center"/>
          </w:tcPr>
          <w:p w:rsidR="00A8474B" w:rsidRDefault="00A8474B" w:rsidP="006A3A4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协会名称</w:t>
            </w:r>
          </w:p>
        </w:tc>
        <w:tc>
          <w:tcPr>
            <w:tcW w:w="6840" w:type="dxa"/>
            <w:gridSpan w:val="3"/>
            <w:vAlign w:val="center"/>
          </w:tcPr>
          <w:p w:rsidR="00A8474B" w:rsidRDefault="00A8474B" w:rsidP="006A3A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8474B" w:rsidTr="006A3A47">
        <w:trPr>
          <w:trHeight w:val="567"/>
        </w:trPr>
        <w:tc>
          <w:tcPr>
            <w:tcW w:w="1908" w:type="dxa"/>
            <w:vAlign w:val="center"/>
          </w:tcPr>
          <w:p w:rsidR="00A8474B" w:rsidRDefault="00A8474B" w:rsidP="006A3A4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340" w:type="dxa"/>
            <w:vAlign w:val="center"/>
          </w:tcPr>
          <w:p w:rsidR="00A8474B" w:rsidRDefault="00A8474B" w:rsidP="006A3A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8474B" w:rsidRDefault="00A8474B" w:rsidP="006A3A4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520" w:type="dxa"/>
            <w:vAlign w:val="center"/>
          </w:tcPr>
          <w:p w:rsidR="00A8474B" w:rsidRDefault="00A8474B" w:rsidP="006A3A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8474B" w:rsidTr="006A3A47">
        <w:trPr>
          <w:trHeight w:val="567"/>
        </w:trPr>
        <w:tc>
          <w:tcPr>
            <w:tcW w:w="1908" w:type="dxa"/>
            <w:vAlign w:val="center"/>
          </w:tcPr>
          <w:p w:rsidR="00A8474B" w:rsidRDefault="00A8474B" w:rsidP="006A3A4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从业人员数量</w:t>
            </w:r>
          </w:p>
        </w:tc>
        <w:tc>
          <w:tcPr>
            <w:tcW w:w="2340" w:type="dxa"/>
            <w:vAlign w:val="center"/>
          </w:tcPr>
          <w:p w:rsidR="00A8474B" w:rsidRDefault="00A8474B" w:rsidP="006A3A4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8474B" w:rsidRDefault="00A8474B" w:rsidP="006A3A47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物业服务企业数量</w:t>
            </w:r>
          </w:p>
        </w:tc>
        <w:tc>
          <w:tcPr>
            <w:tcW w:w="2520" w:type="dxa"/>
            <w:vAlign w:val="center"/>
          </w:tcPr>
          <w:p w:rsidR="00A8474B" w:rsidRDefault="00A8474B" w:rsidP="00A8474B">
            <w:pPr>
              <w:spacing w:line="360" w:lineRule="auto"/>
              <w:ind w:leftChars="200" w:left="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家</w:t>
            </w:r>
          </w:p>
        </w:tc>
      </w:tr>
      <w:tr w:rsidR="00A8474B" w:rsidTr="006A3A47">
        <w:trPr>
          <w:trHeight w:val="567"/>
        </w:trPr>
        <w:tc>
          <w:tcPr>
            <w:tcW w:w="1908" w:type="dxa"/>
            <w:vAlign w:val="center"/>
          </w:tcPr>
          <w:p w:rsidR="00A8474B" w:rsidRDefault="00A8474B" w:rsidP="006A3A4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物业经营总收入</w:t>
            </w:r>
          </w:p>
        </w:tc>
        <w:tc>
          <w:tcPr>
            <w:tcW w:w="2340" w:type="dxa"/>
            <w:vAlign w:val="center"/>
          </w:tcPr>
          <w:p w:rsidR="00A8474B" w:rsidRDefault="00A8474B" w:rsidP="006A3A47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亿元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80" w:type="dxa"/>
            <w:vAlign w:val="center"/>
          </w:tcPr>
          <w:p w:rsidR="00A8474B" w:rsidRDefault="00A8474B" w:rsidP="006A3A47">
            <w:pPr>
              <w:spacing w:line="360" w:lineRule="auto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其中主营业务收入</w:t>
            </w:r>
          </w:p>
        </w:tc>
        <w:tc>
          <w:tcPr>
            <w:tcW w:w="2520" w:type="dxa"/>
            <w:vAlign w:val="center"/>
          </w:tcPr>
          <w:p w:rsidR="00A8474B" w:rsidRDefault="00A8474B" w:rsidP="006A3A4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亿元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A8474B" w:rsidTr="006A3A47">
        <w:trPr>
          <w:trHeight w:val="567"/>
        </w:trPr>
        <w:tc>
          <w:tcPr>
            <w:tcW w:w="1908" w:type="dxa"/>
            <w:vAlign w:val="center"/>
          </w:tcPr>
          <w:p w:rsidR="00A8474B" w:rsidRDefault="00A8474B" w:rsidP="006A3A4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物业管理面积</w:t>
            </w:r>
          </w:p>
        </w:tc>
        <w:tc>
          <w:tcPr>
            <w:tcW w:w="2340" w:type="dxa"/>
            <w:vAlign w:val="center"/>
          </w:tcPr>
          <w:p w:rsidR="00A8474B" w:rsidRDefault="00A8474B" w:rsidP="006A3A47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cs="楷体_GB2312" w:hint="eastAsia"/>
                <w:color w:val="000000"/>
                <w:sz w:val="24"/>
                <w:szCs w:val="21"/>
              </w:rPr>
              <w:t>m</w:t>
            </w:r>
            <w:r>
              <w:rPr>
                <w:rFonts w:ascii="宋体" w:hAnsi="宋体" w:cs="楷体_GB2312" w:hint="eastAsia"/>
                <w:color w:val="000000"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1980" w:type="dxa"/>
            <w:vAlign w:val="center"/>
          </w:tcPr>
          <w:p w:rsidR="00A8474B" w:rsidRDefault="00A8474B" w:rsidP="006A3A47">
            <w:pPr>
              <w:spacing w:line="360" w:lineRule="auto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其中住宅物业面积</w:t>
            </w:r>
          </w:p>
        </w:tc>
        <w:tc>
          <w:tcPr>
            <w:tcW w:w="2520" w:type="dxa"/>
            <w:vAlign w:val="center"/>
          </w:tcPr>
          <w:p w:rsidR="00A8474B" w:rsidRDefault="00A8474B" w:rsidP="006A3A4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cs="楷体_GB2312" w:hint="eastAsia"/>
                <w:color w:val="000000"/>
                <w:sz w:val="24"/>
                <w:szCs w:val="21"/>
              </w:rPr>
              <w:t>m</w:t>
            </w:r>
            <w:r>
              <w:rPr>
                <w:rFonts w:ascii="宋体" w:hAnsi="宋体" w:cs="楷体_GB2312" w:hint="eastAsia"/>
                <w:color w:val="000000"/>
                <w:sz w:val="24"/>
                <w:szCs w:val="21"/>
                <w:vertAlign w:val="superscript"/>
              </w:rPr>
              <w:t>2</w:t>
            </w:r>
          </w:p>
        </w:tc>
      </w:tr>
      <w:tr w:rsidR="00A8474B" w:rsidTr="006A3A47">
        <w:trPr>
          <w:trHeight w:val="567"/>
        </w:trPr>
        <w:tc>
          <w:tcPr>
            <w:tcW w:w="1908" w:type="dxa"/>
            <w:vAlign w:val="center"/>
          </w:tcPr>
          <w:p w:rsidR="00A8474B" w:rsidRDefault="00A8474B" w:rsidP="006A3A4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住宅小区项目</w:t>
            </w:r>
          </w:p>
        </w:tc>
        <w:tc>
          <w:tcPr>
            <w:tcW w:w="2340" w:type="dxa"/>
            <w:vAlign w:val="center"/>
          </w:tcPr>
          <w:p w:rsidR="00A8474B" w:rsidRDefault="00A8474B" w:rsidP="006A3A47">
            <w:pPr>
              <w:wordWrap w:val="0"/>
              <w:spacing w:line="360" w:lineRule="auto"/>
              <w:ind w:right="312" w:firstLineChars="150" w:firstLine="36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A8474B" w:rsidRDefault="00A8474B" w:rsidP="006A3A4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成立业主委员会</w:t>
            </w:r>
          </w:p>
        </w:tc>
        <w:tc>
          <w:tcPr>
            <w:tcW w:w="2520" w:type="dxa"/>
            <w:vAlign w:val="center"/>
          </w:tcPr>
          <w:p w:rsidR="00A8474B" w:rsidRDefault="00A8474B" w:rsidP="006A3A47">
            <w:pPr>
              <w:wordWrap w:val="0"/>
              <w:spacing w:line="360" w:lineRule="auto"/>
              <w:ind w:right="240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A8474B" w:rsidTr="006A3A47">
        <w:trPr>
          <w:trHeight w:val="567"/>
        </w:trPr>
        <w:tc>
          <w:tcPr>
            <w:tcW w:w="1908" w:type="dxa"/>
            <w:vAlign w:val="center"/>
          </w:tcPr>
          <w:p w:rsidR="00A8474B" w:rsidRDefault="00A8474B" w:rsidP="006A3A47">
            <w:pPr>
              <w:spacing w:line="360" w:lineRule="auto"/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数据来源</w:t>
            </w:r>
          </w:p>
        </w:tc>
        <w:tc>
          <w:tcPr>
            <w:tcW w:w="6840" w:type="dxa"/>
            <w:gridSpan w:val="3"/>
            <w:vAlign w:val="center"/>
          </w:tcPr>
          <w:p w:rsidR="00A8474B" w:rsidRDefault="00A8474B" w:rsidP="006A3A47">
            <w:pPr>
              <w:spacing w:line="360" w:lineRule="auto"/>
              <w:ind w:right="240" w:firstLineChars="200" w:firstLine="480"/>
              <w:rPr>
                <w:rFonts w:ascii="宋体" w:hAnsi="宋体"/>
                <w:sz w:val="24"/>
                <w:u w:val="single"/>
              </w:rPr>
            </w:pPr>
          </w:p>
        </w:tc>
      </w:tr>
      <w:tr w:rsidR="00A8474B" w:rsidTr="006A3A47">
        <w:trPr>
          <w:trHeight w:val="1950"/>
        </w:trPr>
        <w:tc>
          <w:tcPr>
            <w:tcW w:w="1908" w:type="dxa"/>
            <w:vAlign w:val="center"/>
          </w:tcPr>
          <w:p w:rsidR="00A8474B" w:rsidRDefault="00A8474B" w:rsidP="006A3A4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年地方发布的重要法规</w:t>
            </w:r>
          </w:p>
        </w:tc>
        <w:tc>
          <w:tcPr>
            <w:tcW w:w="6840" w:type="dxa"/>
            <w:gridSpan w:val="3"/>
          </w:tcPr>
          <w:p w:rsidR="00A8474B" w:rsidRDefault="00A8474B" w:rsidP="006A3A47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8474B" w:rsidRDefault="00A8474B" w:rsidP="006A3A47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8474B" w:rsidRDefault="00A8474B" w:rsidP="006A3A47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A8474B" w:rsidTr="006A3A47">
        <w:trPr>
          <w:trHeight w:val="1909"/>
        </w:trPr>
        <w:tc>
          <w:tcPr>
            <w:tcW w:w="1908" w:type="dxa"/>
            <w:vAlign w:val="center"/>
          </w:tcPr>
          <w:p w:rsidR="00A8474B" w:rsidRDefault="00A8474B" w:rsidP="006A3A4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年举办的</w:t>
            </w:r>
          </w:p>
          <w:p w:rsidR="00A8474B" w:rsidRDefault="00A8474B" w:rsidP="006A3A47">
            <w:pPr>
              <w:spacing w:line="560" w:lineRule="exact"/>
              <w:jc w:val="center"/>
            </w:pPr>
            <w:r>
              <w:rPr>
                <w:rFonts w:ascii="宋体" w:hAnsi="宋体" w:hint="eastAsia"/>
                <w:sz w:val="24"/>
              </w:rPr>
              <w:t>重大行业活动</w:t>
            </w:r>
          </w:p>
        </w:tc>
        <w:tc>
          <w:tcPr>
            <w:tcW w:w="6840" w:type="dxa"/>
            <w:gridSpan w:val="3"/>
          </w:tcPr>
          <w:p w:rsidR="00A8474B" w:rsidRDefault="00A8474B" w:rsidP="006A3A47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A8474B" w:rsidTr="006A3A47">
        <w:trPr>
          <w:trHeight w:val="1773"/>
        </w:trPr>
        <w:tc>
          <w:tcPr>
            <w:tcW w:w="1908" w:type="dxa"/>
            <w:vAlign w:val="center"/>
          </w:tcPr>
          <w:p w:rsidR="00A8474B" w:rsidRDefault="00A8474B" w:rsidP="006A3A4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中物协《年鉴》编撰工作</w:t>
            </w:r>
          </w:p>
          <w:p w:rsidR="00A8474B" w:rsidRDefault="00A8474B" w:rsidP="006A3A4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意见及建议</w:t>
            </w:r>
          </w:p>
        </w:tc>
        <w:tc>
          <w:tcPr>
            <w:tcW w:w="6840" w:type="dxa"/>
            <w:gridSpan w:val="3"/>
          </w:tcPr>
          <w:p w:rsidR="00A8474B" w:rsidRDefault="00A8474B" w:rsidP="006A3A47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8474B" w:rsidRDefault="00A8474B" w:rsidP="006A3A47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A8474B" w:rsidRDefault="00A8474B" w:rsidP="006A3A47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 w:rsidR="00A8474B" w:rsidRDefault="00A8474B" w:rsidP="00A8474B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备注：①表格有关数据以</w:t>
      </w:r>
      <w:r>
        <w:rPr>
          <w:rFonts w:ascii="宋体" w:hAnsi="宋体" w:hint="eastAsia"/>
          <w:sz w:val="24"/>
        </w:rPr>
        <w:t>2019</w:t>
      </w:r>
      <w:r>
        <w:rPr>
          <w:rFonts w:ascii="宋体" w:hAnsi="宋体" w:hint="eastAsia"/>
          <w:sz w:val="24"/>
        </w:rPr>
        <w:t>年度为准。</w:t>
      </w:r>
    </w:p>
    <w:p w:rsidR="00A8474B" w:rsidRDefault="00A8474B" w:rsidP="00A8474B">
      <w:pPr>
        <w:ind w:firstLineChars="300" w:firstLine="720"/>
      </w:pPr>
      <w:r>
        <w:rPr>
          <w:rFonts w:ascii="宋体" w:hAnsi="宋体" w:hint="eastAsia"/>
          <w:sz w:val="24"/>
        </w:rPr>
        <w:t>②表格数据为本地区数据，不含本地企业在外地管理的项目和经营数据。</w:t>
      </w:r>
    </w:p>
    <w:p w:rsidR="004358AB" w:rsidRDefault="004358AB" w:rsidP="00D31D50">
      <w:pPr>
        <w:spacing w:line="220" w:lineRule="atLeast"/>
      </w:pPr>
    </w:p>
    <w:sectPr w:rsidR="004358AB" w:rsidSect="00702284">
      <w:headerReference w:type="default" r:id="rId4"/>
      <w:footerReference w:type="default" r:id="rId5"/>
      <w:pgSz w:w="11906" w:h="16838"/>
      <w:pgMar w:top="1440" w:right="148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8930"/>
      <w:docPartObj>
        <w:docPartGallery w:val="Page Numbers (Bottom of Page)"/>
        <w:docPartUnique/>
      </w:docPartObj>
    </w:sdtPr>
    <w:sdtEndPr/>
    <w:sdtContent>
      <w:p w:rsidR="00972960" w:rsidRDefault="00A847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8474B">
          <w:rPr>
            <w:noProof/>
            <w:lang w:val="zh-CN"/>
          </w:rPr>
          <w:t>1</w:t>
        </w:r>
        <w:r>
          <w:fldChar w:fldCharType="end"/>
        </w:r>
      </w:p>
    </w:sdtContent>
  </w:sdt>
  <w:p w:rsidR="005B541E" w:rsidRDefault="00A8474B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1E" w:rsidRDefault="00A8474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8474B"/>
    <w:rsid w:val="00C23D8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8474B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24"/>
    </w:rPr>
  </w:style>
  <w:style w:type="character" w:customStyle="1" w:styleId="Char">
    <w:name w:val="页脚 Char"/>
    <w:basedOn w:val="a0"/>
    <w:link w:val="a3"/>
    <w:uiPriority w:val="99"/>
    <w:rsid w:val="00A8474B"/>
    <w:rPr>
      <w:rFonts w:ascii="Times New Roman" w:eastAsia="宋体" w:hAnsi="Times New Roman" w:cs="Times New Roman"/>
      <w:kern w:val="2"/>
      <w:sz w:val="18"/>
      <w:szCs w:val="24"/>
    </w:rPr>
  </w:style>
  <w:style w:type="paragraph" w:styleId="a4">
    <w:name w:val="header"/>
    <w:basedOn w:val="a"/>
    <w:link w:val="Char0"/>
    <w:rsid w:val="00A8474B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adjustRightInd/>
      <w:spacing w:after="0"/>
      <w:jc w:val="both"/>
    </w:pPr>
    <w:rPr>
      <w:rFonts w:ascii="Times New Roman" w:eastAsia="宋体" w:hAnsi="Times New Roman" w:cs="Times New Roman"/>
      <w:kern w:val="2"/>
      <w:sz w:val="18"/>
      <w:szCs w:val="24"/>
    </w:rPr>
  </w:style>
  <w:style w:type="character" w:customStyle="1" w:styleId="Char0">
    <w:name w:val="页眉 Char"/>
    <w:basedOn w:val="a0"/>
    <w:link w:val="a4"/>
    <w:rsid w:val="00A8474B"/>
    <w:rPr>
      <w:rFonts w:ascii="Times New Roman" w:eastAsia="宋体" w:hAnsi="Times New Roman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2020-05-09T07:47:00Z</dcterms:modified>
</cp:coreProperties>
</file>